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江苏建筑职业技术学院网络中心机房精密空调采购项目</w:t>
      </w:r>
    </w:p>
    <w:p>
      <w:pPr>
        <w:widowControl/>
        <w:wordWrap w:val="0"/>
        <w:spacing w:line="360" w:lineRule="auto"/>
        <w:jc w:val="center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公开招标公告 [项目编号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XXZX/H-20200310-008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]</w:t>
      </w:r>
    </w:p>
    <w:p>
      <w:pPr>
        <w:widowControl/>
        <w:wordWrap w:val="0"/>
        <w:spacing w:line="360" w:lineRule="auto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江苏荣信招投标代理有限公司对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江苏建筑职业技术学院网络中心机房精密空调采购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项目进行公开招标采购。现发布公开招标公告。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一、 采购人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1．名称：江苏建筑职业技术学院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2．地址：徐州市泉山区学苑路26号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3. 采购项目联系人：刘老师    电话：15162139846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二、采购代理机构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1．名称：江苏荣信招投标代理有限公司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2．地址：徐州市中山南路80号中山饭店假日楼二楼西2226室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  邮编：221009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3. 采购项目联系人：周丹    电话：0516-85709966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三、项目编号：XXZX/H-20200310-008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四、采购项目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1．名称：网络中心机房精密空调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2．数量：1项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3．采购需求：网络中心机房精密空调设备采购及安装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五、采购项目预算金额：30万元（人民币）。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六、供应商的资格要求</w:t>
      </w:r>
    </w:p>
    <w:p>
      <w:pPr>
        <w:spacing w:line="36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1.投标人具有独立法人资格；</w:t>
      </w:r>
    </w:p>
    <w:p>
      <w:pPr>
        <w:spacing w:line="36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2.投标人应独立参与投标，不接受联合体投标；</w:t>
      </w:r>
    </w:p>
    <w:p>
      <w:pPr>
        <w:spacing w:line="36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3.投标人应具备及时供货和完善的售后服务能力；</w:t>
      </w:r>
    </w:p>
    <w:p>
      <w:pPr>
        <w:spacing w:line="36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4.具有良好的企业资信，有较好的销售同类产品的业绩，近年无不良业绩；</w:t>
      </w:r>
    </w:p>
    <w:p>
      <w:pPr>
        <w:spacing w:line="36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5.所提供产品必须具有明确的生产厂家、型号、规格、说明书、合格证、质检报告等。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七、获取公开招标文件：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1．时间、地点、方式：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(1）报名时间：自本公告发布之日起至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2020年3月31日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北京时间17:00时（法定节假日除外）。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(2）报名方式：请合格的供应商填写报名表并与报名材料（营业执照扫描件）一同发送至邮箱（JSRXZTB@163.com）。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(3）招标文件提供方式：邮寄或电子文档发送。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2．售价：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300元/份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  <w:t>3.购买标书账户信息：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  <w:t>收款人：江苏荣信招投标代理有限公司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  <w:t>开户银行：中国农业银行徐州泉山支行</w:t>
      </w:r>
    </w:p>
    <w:p>
      <w:pPr>
        <w:spacing w:line="36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  <w:t>账号：10231101040231364</w:t>
      </w:r>
    </w:p>
    <w:p>
      <w:pPr>
        <w:spacing w:line="36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八、投标文件的接收信息：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 投标文件开始接收时间：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2020年4月2日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北京时间9：30-10：00 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 投标文件接收地点：徐州市中山南路80号中山饭店假日楼二楼西2226室（江苏荣信招投标代理有限公司开标室）。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3. 投标文件接收截止时间：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2020年4月2日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北京时间10:00 ，在截止时间后送达的投标文件为无效文件，将被拒收。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4. 联 系 人：周丹     联系电话：0516-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85709966。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九、开标有关信息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1.开标时间：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2020年4月2日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北京时间上午10：00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2.开标地点：徐州市中山南路80号中山饭店假日楼二楼西2226室（江苏荣信招投标代理有限公司开标室）。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十、公告期限为5个工作日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十一、公开招标文件的澄清或者修改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采购代理机构可以对已发出的招标文件进行必要的澄清或者修改。澄清或者修改的内容以所发布的本项目的“更正公告”的附件的形式通知所有获取招标文件的潜在投标人。发布本项目的“更正公告”后采购代理机构已尽通知义务。敬请各潜在投标人关注本项目的“更正公告”及附件，否则将自行承担相应的风险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十二、终止招标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终止招标的，采购代理机构应当及时在原公告发布媒体上发布终止公告，以“终止公告”的形式通知已经获取招标文件的潜在供应商，发布本项目的“终止公告”后采购代理机构已尽通知义务。敬请各潜在供应商关注本项目的“终止公告”，否则，将自行承担相应的风险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十三、询问和质疑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根据采购代理机构与采购人签订的本采购项目的《委托代理协议》，供应商对政府采购活动事项有疑问的，可以向采购人或采购代理机构提出询问；供应商认为采购文件、采购过程、中标或成交结果使自己的权益受到损害的，可以在知道或者应知其权益受到损害之日起七个工作日内，以书面形式向采购人或采购代理机构提出质疑，由采购人或采购代理机构依法处理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2.质疑和投诉按《政府采购质疑和投诉办法》执行。供应商对同一采购程序环节的质疑应在质疑期内一次性提出。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质疑接收人：周丹 联系电话：0516-85709966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地址：徐州市中山南路80号中山饭店假日楼二楼西2226室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江苏荣信招投标代理有限公司</w:t>
      </w:r>
    </w:p>
    <w:p>
      <w:pPr>
        <w:pStyle w:val="4"/>
        <w:widowControl/>
        <w:wordWrap w:val="0"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2020年3月12日</w:t>
      </w:r>
    </w:p>
    <w:p>
      <w:pPr>
        <w:spacing w:line="360" w:lineRule="auto"/>
        <w:rPr>
          <w:rFonts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62E75"/>
    <w:rsid w:val="000D3213"/>
    <w:rsid w:val="002B1635"/>
    <w:rsid w:val="00334A91"/>
    <w:rsid w:val="003459D9"/>
    <w:rsid w:val="003C2150"/>
    <w:rsid w:val="006C3A7E"/>
    <w:rsid w:val="00780CDF"/>
    <w:rsid w:val="007C3A1B"/>
    <w:rsid w:val="007D2B2E"/>
    <w:rsid w:val="009020FB"/>
    <w:rsid w:val="00C04151"/>
    <w:rsid w:val="00F10C60"/>
    <w:rsid w:val="0B980204"/>
    <w:rsid w:val="1BFC49DA"/>
    <w:rsid w:val="23D33478"/>
    <w:rsid w:val="259E74E1"/>
    <w:rsid w:val="33944A04"/>
    <w:rsid w:val="35062E75"/>
    <w:rsid w:val="51E12235"/>
    <w:rsid w:val="53663318"/>
    <w:rsid w:val="5EC55A51"/>
    <w:rsid w:val="625B72FC"/>
    <w:rsid w:val="6707218C"/>
    <w:rsid w:val="7529314C"/>
    <w:rsid w:val="7FD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252</Words>
  <Characters>1437</Characters>
  <Lines>11</Lines>
  <Paragraphs>3</Paragraphs>
  <TotalTime>15</TotalTime>
  <ScaleCrop>false</ScaleCrop>
  <LinksUpToDate>false</LinksUpToDate>
  <CharactersWithSpaces>1686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2019-12-26T07:07:00Z</dcterms:created>
  <dc:creator>thtf</dc:creator>
  <cp:lastModifiedBy>舞动的叶</cp:lastModifiedBy>
  <dcterms:modified xsi:type="dcterms:W3CDTF">2020-03-12T12:39:07Z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