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江苏建筑职业技术学院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水工建筑物运行模拟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及智能监测实验室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公开招标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二次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公告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[采购编号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JZZN/H-2020215-046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]</w:t>
      </w:r>
      <w:bookmarkStart w:id="31" w:name="_GoBack"/>
      <w:bookmarkEnd w:id="31"/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single"/>
          <w:lang w:eastAsia="zh-CN"/>
        </w:rPr>
        <w:t>水工建筑物运行模拟及智能监测实验室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标项目的潜在投标人应在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single"/>
        </w:rPr>
        <w:t>徐州市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single"/>
          <w:lang w:eastAsia="zh-CN"/>
        </w:rPr>
        <w:t>绿地商务城财富中心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single"/>
          <w:lang w:val="en-US" w:eastAsia="zh-CN"/>
        </w:rPr>
        <w:t>G栋705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获取招标文件，并于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分（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北京时间）前递交投标文件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0" w:name="_Toc35393790"/>
      <w:bookmarkStart w:id="1" w:name="_Toc28359002"/>
      <w:bookmarkStart w:id="2" w:name="_Toc28359079"/>
      <w:bookmarkStart w:id="3" w:name="_Toc35393621"/>
      <w:bookmarkStart w:id="4" w:name="_Hlk24379207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JZZN/H-2020215-046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</w:t>
      </w:r>
      <w:bookmarkEnd w:id="4"/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水工建筑物运行模拟及智能监测实验室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水工建筑物运行模拟及智能监测实验室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，包含精密玻璃试验水槽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，大型断面试验水槽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，便携式流速仪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1个等，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具体内容以[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JZZN/H-2020215-046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交货期：合同生效后90天内交货并安装完毕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（是/否）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接受联合体投标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5" w:name="_Toc35393622"/>
      <w:bookmarkStart w:id="6" w:name="_Toc28359080"/>
      <w:bookmarkStart w:id="7" w:name="_Toc35393791"/>
      <w:bookmarkStart w:id="8" w:name="_Toc28359003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olor w:val="auto"/>
          <w:sz w:val="24"/>
          <w:szCs w:val="24"/>
          <w:u w:val="single"/>
        </w:rPr>
      </w:pPr>
      <w:bookmarkStart w:id="9" w:name="_Toc28359004"/>
      <w:bookmarkStart w:id="10" w:name="_Toc28359081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.本项目的特定资格要求：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11" w:name="_Toc35393623"/>
      <w:bookmarkStart w:id="12" w:name="_Toc35393792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，每天上午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9:00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12:00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，下午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14:00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17:30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（北京时间，法定节假日除外）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none"/>
        </w:rPr>
        <w:t>徐州市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none"/>
          <w:lang w:eastAsia="zh-CN"/>
        </w:rPr>
        <w:t>绿地商务城财富中心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none"/>
          <w:lang w:val="en-US" w:eastAsia="zh-CN"/>
        </w:rPr>
        <w:t>G栋705。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方式：凡有意参加招标并符合上述资格要求的潜在供应商，在购买招标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招标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售价：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400元/份。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账户信息：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开户人：江苏日中天招标有限公司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开户行：江苏银行徐州新城区支行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账 号：60090188000128359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br w:type="textWrapping"/>
      </w: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四、提交投标文件</w:t>
      </w:r>
      <w:bookmarkEnd w:id="13"/>
      <w:bookmarkEnd w:id="14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地点：徐州市新城区绿地商务城（财富中心）G座701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17" w:name="_Toc28359007"/>
      <w:bookmarkStart w:id="18" w:name="_Toc35393794"/>
      <w:bookmarkStart w:id="19" w:name="_Toc28359084"/>
      <w:bookmarkStart w:id="20" w:name="_Toc35393625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1" w:name="_Toc35393626"/>
      <w:bookmarkStart w:id="22" w:name="_Toc35393795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六、其他补充事宜</w:t>
      </w:r>
      <w:bookmarkEnd w:id="21"/>
      <w:bookmarkEnd w:id="22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：无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23" w:name="_Toc28359085"/>
      <w:bookmarkStart w:id="24" w:name="_Toc35393627"/>
      <w:bookmarkStart w:id="25" w:name="_Toc28359008"/>
      <w:bookmarkStart w:id="26" w:name="_Toc35393796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79" w:leftChars="371" w:right="0" w:rightChars="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79" w:leftChars="371" w:right="0" w:rightChars="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地址：徐州市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铜山新区学苑路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bookmarkStart w:id="27" w:name="_Toc28359009"/>
      <w:bookmarkStart w:id="28" w:name="_Toc28359086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史老师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18752183613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79" w:leftChars="371" w:right="0" w:rightChars="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称：江苏日中天招标有限公司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　址：徐州市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绿地商务城财富中心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G栋705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bookmarkStart w:id="29" w:name="_Toc28359010"/>
      <w:bookmarkStart w:id="30" w:name="_Toc28359087"/>
      <w:r>
        <w:rPr>
          <w:rFonts w:hint="eastAsia" w:ascii="宋体" w:hAnsi="宋体" w:eastAsia="宋体" w:cs="宋体"/>
          <w:color w:val="auto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  <w:bookmarkEnd w:id="29"/>
      <w:bookmarkEnd w:id="30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　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15996965913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江苏日中天招标有限公司</w:t>
      </w:r>
    </w:p>
    <w:p>
      <w:pPr>
        <w:pStyle w:val="5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2020年12月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附件：报名表及法人授权委托书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color w:val="auto"/>
          <w:sz w:val="39"/>
          <w:szCs w:val="39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ans-serif" w:hAnsi="sans-serif" w:eastAsia="sans-serif" w:cs="sans-serif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我单位已认真阅读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江苏建筑职业技术学院水工建筑物运行模拟及智能监测实验室项目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公告内容，对本项目的采购范围、内容和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要求已实质性了解，并确信完全符合采购信息公告所规定的报名条件。愿以积极诚信的态度响应参加本项目的投标（谈判/报价），并保证对本表所填写内容的真实性承担法律责任，现申请报名。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主要经营范围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营业执照统一社会信用代码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开户行及基本账号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企业相关资质证书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企业住址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委托代理人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投标采购项目内容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JZZN/H-2020215-046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选择投标标段及内容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法定代表人签字：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年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  <w:rPr>
          <w:color w:val="auto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法人授权委托书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法定代表人：               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兹委托（        ）全权代表我企业（公司）参与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江苏建筑职业技术学院水工建筑物运行模拟及智能监测实验室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[项目编号：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JZZN/H-2020215-046</w:t>
      </w:r>
      <w:r>
        <w:rPr>
          <w:rFonts w:hint="eastAsia" w:ascii="宋体" w:hAnsi="宋体" w:cs="宋体"/>
          <w:color w:val="auto"/>
          <w:sz w:val="24"/>
        </w:rPr>
        <w:t>]的</w:t>
      </w:r>
      <w:r>
        <w:rPr>
          <w:rFonts w:hint="eastAsia" w:ascii="宋体" w:hAnsi="宋体" w:cs="宋体"/>
          <w:color w:val="auto"/>
          <w:sz w:val="24"/>
          <w:lang w:eastAsia="zh-CN"/>
        </w:rPr>
        <w:t>招标</w:t>
      </w:r>
      <w:r>
        <w:rPr>
          <w:rFonts w:hint="eastAsia" w:ascii="宋体" w:hAnsi="宋体" w:cs="宋体"/>
          <w:color w:val="auto"/>
          <w:sz w:val="24"/>
        </w:rPr>
        <w:t>活动及签订合同。（         ）以我企业（公司）名义所为的行为及签署的文件，我企业（公司）均予以认可。有关法律责任均由我企业（公司）承担。（         ）无转委托权。委托期限自20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</w:rPr>
        <w:t>年  月   日起至20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</w:rPr>
        <w:t>年  月    日止。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委托人（公章）：</w:t>
      </w: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法定代表人（签字）：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受托人（签字）：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761" w:firstLineChars="1984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</w:t>
      </w:r>
      <w:r>
        <w:rPr>
          <w:rFonts w:hint="eastAsia" w:ascii="宋体" w:hAnsi="宋体" w:cs="宋体"/>
          <w:color w:val="auto"/>
          <w:sz w:val="24"/>
          <w:lang w:eastAsia="zh-CN"/>
        </w:rPr>
        <w:t>〇二一</w:t>
      </w:r>
      <w:r>
        <w:rPr>
          <w:rFonts w:hint="eastAsia" w:ascii="宋体" w:hAnsi="宋体" w:cs="宋体"/>
          <w:color w:val="auto"/>
          <w:sz w:val="24"/>
        </w:rPr>
        <w:t>年   月   日</w:t>
      </w:r>
    </w:p>
    <w:p>
      <w:pPr>
        <w:rPr>
          <w:rFonts w:hint="eastAsia" w:ascii="宋体" w:hAnsi="宋体" w:cs="宋体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(受托人身份证复印件附后)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024A4998"/>
    <w:rsid w:val="06737607"/>
    <w:rsid w:val="0B9A644B"/>
    <w:rsid w:val="0E367C5D"/>
    <w:rsid w:val="10901E9A"/>
    <w:rsid w:val="146C20E4"/>
    <w:rsid w:val="14BB479D"/>
    <w:rsid w:val="15C51392"/>
    <w:rsid w:val="16D22853"/>
    <w:rsid w:val="1B38396A"/>
    <w:rsid w:val="25772983"/>
    <w:rsid w:val="27AB1415"/>
    <w:rsid w:val="2C4923B1"/>
    <w:rsid w:val="2C633634"/>
    <w:rsid w:val="31B02F75"/>
    <w:rsid w:val="39FA4965"/>
    <w:rsid w:val="3C063A1A"/>
    <w:rsid w:val="43CC0D5C"/>
    <w:rsid w:val="47857307"/>
    <w:rsid w:val="4BBF4EE7"/>
    <w:rsid w:val="4C0A0292"/>
    <w:rsid w:val="51B20896"/>
    <w:rsid w:val="526722C2"/>
    <w:rsid w:val="53F829A7"/>
    <w:rsid w:val="59B35521"/>
    <w:rsid w:val="5C8E3852"/>
    <w:rsid w:val="5ED0258B"/>
    <w:rsid w:val="5EDC21AD"/>
    <w:rsid w:val="5F721E51"/>
    <w:rsid w:val="5FEE4A72"/>
    <w:rsid w:val="66CA6DF0"/>
    <w:rsid w:val="67107505"/>
    <w:rsid w:val="6A8E7881"/>
    <w:rsid w:val="6C1D42CD"/>
    <w:rsid w:val="6FFF6DD5"/>
    <w:rsid w:val="70B810BB"/>
    <w:rsid w:val="73C70602"/>
    <w:rsid w:val="77135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舞动的叶</cp:lastModifiedBy>
  <dcterms:modified xsi:type="dcterms:W3CDTF">2020-12-30T06:10:19Z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